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C5E1B" w14:textId="77777777" w:rsidR="00897F48" w:rsidRPr="00795290" w:rsidRDefault="00897F48" w:rsidP="001E7C5F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3932BD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6006B95D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DC0A2AA" w14:textId="77777777" w:rsidR="007F50EA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  <w:bookmarkStart w:id="0" w:name="_Hlk93937375"/>
    </w:p>
    <w:p w14:paraId="522D1039" w14:textId="77777777" w:rsidR="007F50EA" w:rsidRPr="00E52CBF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8"/>
          <w:szCs w:val="48"/>
        </w:rPr>
      </w:pPr>
      <w:r>
        <w:rPr>
          <w:rFonts w:ascii="Arial Narrow" w:hAnsi="Arial Narrow"/>
          <w:b/>
          <w:iCs/>
          <w:color w:val="000000"/>
          <w:sz w:val="40"/>
          <w:szCs w:val="40"/>
        </w:rPr>
        <w:t>NOVÁ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PARNÍ KONDENZAČNÍ TURBÍN</w:t>
      </w:r>
      <w:r>
        <w:rPr>
          <w:rFonts w:ascii="Arial Narrow" w:hAnsi="Arial Narrow"/>
          <w:b/>
          <w:iCs/>
          <w:color w:val="000000"/>
          <w:sz w:val="40"/>
          <w:szCs w:val="40"/>
        </w:rPr>
        <w:t>A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S</w:t>
      </w:r>
      <w:r>
        <w:rPr>
          <w:rFonts w:ascii="Arial Narrow" w:hAnsi="Arial Narrow"/>
          <w:b/>
          <w:iCs/>
          <w:color w:val="000000"/>
          <w:sz w:val="40"/>
          <w:szCs w:val="40"/>
        </w:rPr>
        <w:t> 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>REGULOVANÝM ODBĚREM</w:t>
      </w:r>
      <w:r w:rsidRPr="00E52CBF">
        <w:rPr>
          <w:rFonts w:ascii="Arial Narrow" w:hAnsi="Arial Narrow" w:cs="Arial"/>
          <w:b/>
          <w:caps/>
          <w:w w:val="80"/>
          <w:sz w:val="48"/>
          <w:szCs w:val="48"/>
        </w:rPr>
        <w:t xml:space="preserve"> </w:t>
      </w:r>
    </w:p>
    <w:bookmarkEnd w:id="0"/>
    <w:p w14:paraId="4EFA5C0A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5A9C731" w14:textId="2DA38E02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3271F891" wp14:editId="7ABE9F53">
            <wp:extent cx="4835348" cy="3197144"/>
            <wp:effectExtent l="0" t="0" r="3810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348" cy="319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A1A8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857171" w14:textId="77777777" w:rsidR="00897F48" w:rsidRPr="001E7C5F" w:rsidRDefault="00897F48" w:rsidP="00897F48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1E7C5F">
        <w:rPr>
          <w:rFonts w:ascii="Arial Narrow" w:hAnsi="Arial Narrow"/>
          <w:b/>
          <w:sz w:val="28"/>
        </w:rPr>
        <w:t>PROVEDENÁ V SOULADU S POŽADAVKY zákona č.134/2016 Sb. (aktuální znění)</w:t>
      </w:r>
    </w:p>
    <w:p w14:paraId="7F5DB37F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8BBF8D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E46F526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33379BDB" w14:textId="63A72515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</w:p>
    <w:p w14:paraId="7762ED82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293E82F9" w14:textId="6BCFB46C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č.10 – Pojištění OBJEDNATELE</w:t>
      </w:r>
    </w:p>
    <w:p w14:paraId="45033F9A" w14:textId="515CA349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18DAC75" w14:textId="768BB871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FDE2684" wp14:editId="387885A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4E0F427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4C9F0D94" w14:textId="77777777" w:rsidR="007F50EA" w:rsidRPr="001E7C5F" w:rsidRDefault="007F50EA" w:rsidP="001E7C5F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1E7C5F">
        <w:rPr>
          <w:rFonts w:ascii="Arial Narrow" w:hAnsi="Arial Narrow"/>
          <w:b/>
          <w:w w:val="90"/>
          <w:sz w:val="28"/>
        </w:rPr>
        <w:t>, a.s.</w:t>
      </w:r>
    </w:p>
    <w:p w14:paraId="0CD8B73E" w14:textId="77777777" w:rsidR="007F50EA" w:rsidRPr="002A23B2" w:rsidRDefault="007F50EA" w:rsidP="007F50EA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70FA7C25" w14:textId="59E36D32" w:rsidR="007F50EA" w:rsidRDefault="007F50EA" w:rsidP="007F50EA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816D7CD" w14:textId="0E8C4E50" w:rsidR="00D93FE2" w:rsidRDefault="00D93FE2" w:rsidP="00897F48">
      <w:pPr>
        <w:sectPr w:rsidR="00D93FE2" w:rsidSect="00D93FE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14:paraId="6F617C02" w14:textId="77777777"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 w:val="28"/>
          <w:szCs w:val="28"/>
        </w:rPr>
      </w:pPr>
      <w:r w:rsidRPr="00E97B07">
        <w:rPr>
          <w:rFonts w:ascii="Arial Narrow" w:eastAsia="SimSun" w:hAnsi="Arial Narrow" w:cs="Arial"/>
          <w:b/>
          <w:sz w:val="28"/>
          <w:szCs w:val="28"/>
        </w:rPr>
        <w:lastRenderedPageBreak/>
        <w:t xml:space="preserve">Pojištění </w:t>
      </w:r>
      <w:r w:rsidRPr="00E97B07">
        <w:rPr>
          <w:rFonts w:ascii="Arial Narrow" w:eastAsia="SimSun" w:hAnsi="Arial Narrow" w:cs="Arial"/>
          <w:b/>
          <w:caps/>
          <w:sz w:val="28"/>
          <w:szCs w:val="28"/>
        </w:rPr>
        <w:t>objednatele</w:t>
      </w:r>
    </w:p>
    <w:p w14:paraId="09DF3CD6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b/>
          <w:sz w:val="24"/>
        </w:rPr>
      </w:pPr>
    </w:p>
    <w:p w14:paraId="542D84A1" w14:textId="77777777" w:rsidR="00E97B07" w:rsidRPr="00E97B07" w:rsidRDefault="00E97B07" w:rsidP="00E97B07">
      <w:pPr>
        <w:jc w:val="center"/>
        <w:rPr>
          <w:rFonts w:ascii="Arial Narrow" w:eastAsia="SimSun" w:hAnsi="Arial Narrow" w:cs="Arial"/>
          <w:b/>
          <w:szCs w:val="24"/>
        </w:rPr>
      </w:pPr>
      <w:r w:rsidRPr="00E97B07">
        <w:rPr>
          <w:rFonts w:ascii="Arial Narrow" w:eastAsia="SimSun" w:hAnsi="Arial Narrow" w:cs="Arial"/>
          <w:b/>
          <w:sz w:val="24"/>
        </w:rPr>
        <w:t>Stavebně montážní pojištění (CAR/EAR)</w:t>
      </w:r>
    </w:p>
    <w:p w14:paraId="7145F8BD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24646C37" w14:textId="574DDB8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Pojištěný: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OBJEDNATEL, ZHOTOVITEL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DODAVATELÉ smluvně zúčastnění na DÍLE.</w:t>
      </w:r>
    </w:p>
    <w:p w14:paraId="3B982FB4" w14:textId="77777777" w:rsidR="00E97B07" w:rsidRPr="00E97B07" w:rsidRDefault="00E97B07" w:rsidP="00E97B07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</w:r>
    </w:p>
    <w:p w14:paraId="586AEF4B" w14:textId="7777777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Předmět pojištění:</w:t>
      </w: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14:paraId="196B0776" w14:textId="68302CB6" w:rsidR="00E97B07" w:rsidRPr="00E97B07" w:rsidRDefault="00E97B07" w:rsidP="00E97B07">
      <w:pPr>
        <w:numPr>
          <w:ilvl w:val="0"/>
          <w:numId w:val="21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pojištění proti všem nebezpečím pro případ fyzické ztráty, poškození nebo škody na DÍLE nebo jeho částech včetně materiálu použitého při provádění díla. Z pojištění jsou vyloučeny škody na zařízení staveniště, stavebních/montážních zařízeních a nářadí, stavebních/montážních strojích a mechanismech</w:t>
      </w:r>
      <w:r w:rsidRPr="00E97B07">
        <w:rPr>
          <w:rFonts w:ascii="Arial Narrow" w:eastAsia="SimSun" w:hAnsi="Arial Narrow" w:cs="Arial"/>
          <w:smallCaps/>
          <w:sz w:val="24"/>
          <w:szCs w:val="24"/>
        </w:rPr>
        <w:t xml:space="preserve">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ZHOTOVITELE a </w:t>
      </w:r>
      <w:r w:rsidR="008A2FF8"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DODAVATELŮ.</w:t>
      </w:r>
    </w:p>
    <w:p w14:paraId="3A09ECF8" w14:textId="77777777"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</w:p>
    <w:p w14:paraId="29D4BB4A" w14:textId="77777777" w:rsidR="00E97B07" w:rsidRPr="00E97B07" w:rsidRDefault="00E97B07" w:rsidP="00E97B07">
      <w:pPr>
        <w:numPr>
          <w:ilvl w:val="0"/>
          <w:numId w:val="21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pro případ právním předpisem stanovené odpovědnosti za veškerá tělesná zranění nebo smrt, utrpěné třetími osobami a ztráty, poškození nebo škody na majetku, které mohou vzniknout ve spojení s prováděním DÍLA, včetně následných finančních škod a regresů zdravotních a sociálních pojistitelů.</w:t>
      </w:r>
    </w:p>
    <w:p w14:paraId="6121CD83" w14:textId="77777777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</w:p>
    <w:p w14:paraId="68D60D4E" w14:textId="29374F91" w:rsidR="00E97B07" w:rsidRPr="00E97B07" w:rsidRDefault="00E97B07" w:rsidP="00E97B07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Doba pojištění: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od předání STAVENIŠTĚ, na dobu výstavby, provedení INDIVIDUÁLNÍCH ZKOUŠEK a KOMPLEXNÍCH ZKOUŠEK a ZKUŠEBNÍHO PROVOZU. </w:t>
      </w:r>
    </w:p>
    <w:p w14:paraId="7DF32ABC" w14:textId="77777777" w:rsidR="00A543A2" w:rsidRDefault="00A543A2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</w:p>
    <w:p w14:paraId="76C946B2" w14:textId="77777777" w:rsidR="00E97B07" w:rsidRPr="00E97B07" w:rsidRDefault="00E97B07" w:rsidP="00E97B07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Pojistná částka:</w:t>
      </w: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14:paraId="22AA00F1" w14:textId="77777777" w:rsidR="00E97B07" w:rsidRPr="00E97B07" w:rsidRDefault="00E97B07" w:rsidP="00E97B07">
      <w:pPr>
        <w:numPr>
          <w:ilvl w:val="0"/>
          <w:numId w:val="22"/>
        </w:numPr>
        <w:tabs>
          <w:tab w:val="num" w:pos="2552"/>
        </w:tabs>
        <w:ind w:left="2552" w:hanging="422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celková hodnota DÍLA dle předpokládaných nákladů na realizaci.</w:t>
      </w:r>
    </w:p>
    <w:p w14:paraId="6EF2F524" w14:textId="77777777" w:rsidR="00E97B07" w:rsidRPr="00E97B07" w:rsidRDefault="00E97B07" w:rsidP="00E97B07">
      <w:pPr>
        <w:ind w:left="2130"/>
        <w:jc w:val="both"/>
        <w:rPr>
          <w:rFonts w:ascii="Arial Narrow" w:eastAsia="SimSun" w:hAnsi="Arial Narrow" w:cs="Arial"/>
          <w:sz w:val="24"/>
          <w:szCs w:val="24"/>
        </w:rPr>
      </w:pPr>
    </w:p>
    <w:p w14:paraId="79B34CE0" w14:textId="77777777" w:rsidR="00E97B07" w:rsidRPr="00E97B07" w:rsidRDefault="00E97B07" w:rsidP="00E97B07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</w:p>
    <w:p w14:paraId="6E9935AB" w14:textId="77777777" w:rsidR="00E97B07" w:rsidRPr="00E97B07" w:rsidRDefault="00E97B07" w:rsidP="00E97B07">
      <w:pPr>
        <w:numPr>
          <w:ilvl w:val="0"/>
          <w:numId w:val="23"/>
        </w:numPr>
        <w:tabs>
          <w:tab w:val="num" w:pos="2552"/>
        </w:tabs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limit plnění minimálně 200 mil. Kč za jednu událost a všechny události agregovaně za pojistnou dobu.</w:t>
      </w:r>
    </w:p>
    <w:p w14:paraId="06ACCA8D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206C4522" w14:textId="77777777" w:rsidR="00E97B07" w:rsidRPr="00E97B07" w:rsidRDefault="00E97B07" w:rsidP="00E97B07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053047AB" w14:textId="77777777" w:rsidR="006D0083" w:rsidRPr="00E97B07" w:rsidRDefault="006D0083" w:rsidP="00E97B07">
      <w:pPr>
        <w:rPr>
          <w:sz w:val="24"/>
          <w:szCs w:val="24"/>
        </w:rPr>
      </w:pPr>
    </w:p>
    <w:sectPr w:rsidR="006D0083" w:rsidRPr="00E97B07" w:rsidSect="00E97B0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820B" w14:textId="77777777" w:rsidR="004F03BA" w:rsidRDefault="004F03BA">
      <w:r>
        <w:separator/>
      </w:r>
    </w:p>
  </w:endnote>
  <w:endnote w:type="continuationSeparator" w:id="0">
    <w:p w14:paraId="6A7DCDCF" w14:textId="77777777" w:rsidR="004F03BA" w:rsidRDefault="004F03BA">
      <w:r>
        <w:continuationSeparator/>
      </w:r>
    </w:p>
  </w:endnote>
  <w:endnote w:type="continuationNotice" w:id="1">
    <w:p w14:paraId="6E3FBD67" w14:textId="77777777" w:rsidR="004F03BA" w:rsidRDefault="004F0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DAA23" w14:textId="77777777" w:rsidR="00742C8D" w:rsidRDefault="00742C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722C7" w14:textId="77777777"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A543A2">
      <w:rPr>
        <w:noProof/>
      </w:rPr>
      <w:t>2</w:t>
    </w:r>
    <w:r>
      <w:fldChar w:fldCharType="end"/>
    </w:r>
    <w:r>
      <w:t>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A0BFA" w14:textId="77777777" w:rsidR="00742C8D" w:rsidRDefault="00742C8D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A440" w14:textId="77777777" w:rsidR="006D368B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A81C" w14:textId="68C82D01" w:rsidR="006D368B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2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C1BE6" w14:textId="77777777" w:rsidR="004F03BA" w:rsidRDefault="004F03BA">
      <w:r>
        <w:separator/>
      </w:r>
    </w:p>
  </w:footnote>
  <w:footnote w:type="continuationSeparator" w:id="0">
    <w:p w14:paraId="5CDF5938" w14:textId="77777777" w:rsidR="004F03BA" w:rsidRDefault="004F03BA">
      <w:r>
        <w:continuationSeparator/>
      </w:r>
    </w:p>
  </w:footnote>
  <w:footnote w:type="continuationNotice" w:id="1">
    <w:p w14:paraId="53897BC9" w14:textId="77777777" w:rsidR="004F03BA" w:rsidRDefault="004F0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7168" w14:textId="77777777" w:rsidR="00742C8D" w:rsidRDefault="00742C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7FA7" w14:textId="77777777" w:rsidR="00742C8D" w:rsidRDefault="00742C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EE37" w14:textId="32300864" w:rsidR="007F50EA" w:rsidRDefault="007F50EA">
    <w:pPr>
      <w:pStyle w:val="Zhlav"/>
    </w:pPr>
    <w:r>
      <w:rPr>
        <w:noProof/>
      </w:rPr>
      <w:drawing>
        <wp:inline distT="0" distB="0" distL="0" distR="0" wp14:anchorId="77BEC535" wp14:editId="6CA07D22">
          <wp:extent cx="5200650" cy="1190625"/>
          <wp:effectExtent l="0" t="0" r="0" b="9525"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7ABDC905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37FBEA72" w14:textId="77777777" w:rsidR="006D368B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0AE691DB" wp14:editId="4A762393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5DE62A" w14:textId="77777777" w:rsidR="006D368B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53AF6C" w14:textId="77777777" w:rsidR="006D368B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047DBE18" w14:textId="77777777" w:rsidR="006D368B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313F8DE7" wp14:editId="6E33A60A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F25BEF" w14:textId="77777777" w:rsidR="006D368B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4E75C6A4" wp14:editId="175268E8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623F292B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DD5C5EB" w14:textId="77777777" w:rsidR="006D368B" w:rsidRPr="00D21301" w:rsidRDefault="0000000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D16A102" w14:textId="77777777" w:rsidR="006D368B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2BC55C" w14:textId="77777777" w:rsidR="006D368B" w:rsidRDefault="0000000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2C1B5327" w14:textId="77777777" w:rsidR="006D368B" w:rsidRPr="00DF235B" w:rsidRDefault="00000000" w:rsidP="00FE13C5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7371"/>
    </w:tblGrid>
    <w:tr w:rsidR="006D368B" w14:paraId="01485BCE" w14:textId="77777777" w:rsidTr="005812F5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71583AE6" w14:textId="77777777" w:rsidR="006D368B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4F8F5243" wp14:editId="4853C734">
                <wp:extent cx="1152525" cy="466725"/>
                <wp:effectExtent l="0" t="0" r="9525" b="9525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0D86BC9" w14:textId="77777777" w:rsidR="006D368B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9ABDCF4" w14:textId="77777777" w:rsidR="006D368B" w:rsidRDefault="00E97B07" w:rsidP="00F369CF">
          <w:pPr>
            <w:keepNext/>
            <w:keepLines/>
            <w:ind w:left="34" w:right="62"/>
            <w:jc w:val="center"/>
          </w:pPr>
          <w:r w:rsidRPr="00806EC0">
            <w:rPr>
              <w:rFonts w:ascii="Arial Narrow" w:hAnsi="Arial Narrow" w:cs="Arial"/>
              <w:b/>
              <w:caps/>
              <w:sz w:val="20"/>
            </w:rPr>
            <w:t>RETROFIT STÁVAJÍCÍHO ODSÍŘENÍ V ELEKTRÁRNĚ OPATOVICE</w:t>
          </w:r>
        </w:p>
      </w:tc>
    </w:tr>
    <w:tr w:rsidR="006D368B" w14:paraId="55B24DDD" w14:textId="77777777" w:rsidTr="005812F5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FF6952C" w14:textId="77777777" w:rsidR="006D368B" w:rsidRPr="00D21301" w:rsidRDefault="00000000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737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1C5A0B0" w14:textId="77777777" w:rsidR="006D368B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</w:tr>
  </w:tbl>
  <w:p w14:paraId="3461ED87" w14:textId="77777777" w:rsidR="006D368B" w:rsidRDefault="00000000" w:rsidP="00FE13C5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C6CD5" w14:textId="77777777" w:rsidR="006D368B" w:rsidRDefault="00000000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4432034">
    <w:abstractNumId w:val="4"/>
  </w:num>
  <w:num w:numId="2" w16cid:durableId="1622105015">
    <w:abstractNumId w:val="6"/>
  </w:num>
  <w:num w:numId="3" w16cid:durableId="1618677165">
    <w:abstractNumId w:val="22"/>
  </w:num>
  <w:num w:numId="4" w16cid:durableId="756246726">
    <w:abstractNumId w:val="18"/>
  </w:num>
  <w:num w:numId="5" w16cid:durableId="1495804961">
    <w:abstractNumId w:val="14"/>
  </w:num>
  <w:num w:numId="6" w16cid:durableId="1244413118">
    <w:abstractNumId w:val="9"/>
  </w:num>
  <w:num w:numId="7" w16cid:durableId="433525973">
    <w:abstractNumId w:val="20"/>
  </w:num>
  <w:num w:numId="8" w16cid:durableId="1669820283">
    <w:abstractNumId w:val="8"/>
  </w:num>
  <w:num w:numId="9" w16cid:durableId="520356617">
    <w:abstractNumId w:val="15"/>
  </w:num>
  <w:num w:numId="10" w16cid:durableId="363095778">
    <w:abstractNumId w:val="17"/>
  </w:num>
  <w:num w:numId="11" w16cid:durableId="713624128">
    <w:abstractNumId w:val="10"/>
  </w:num>
  <w:num w:numId="12" w16cid:durableId="2099863301">
    <w:abstractNumId w:val="13"/>
  </w:num>
  <w:num w:numId="13" w16cid:durableId="831487266">
    <w:abstractNumId w:val="12"/>
  </w:num>
  <w:num w:numId="14" w16cid:durableId="1673096530">
    <w:abstractNumId w:val="5"/>
  </w:num>
  <w:num w:numId="15" w16cid:durableId="2080325266">
    <w:abstractNumId w:val="0"/>
  </w:num>
  <w:num w:numId="16" w16cid:durableId="1514146971">
    <w:abstractNumId w:val="2"/>
  </w:num>
  <w:num w:numId="17" w16cid:durableId="1599944387">
    <w:abstractNumId w:val="19"/>
  </w:num>
  <w:num w:numId="18" w16cid:durableId="1631739738">
    <w:abstractNumId w:val="16"/>
  </w:num>
  <w:num w:numId="19" w16cid:durableId="224949589">
    <w:abstractNumId w:val="23"/>
  </w:num>
  <w:num w:numId="20" w16cid:durableId="792483630">
    <w:abstractNumId w:val="11"/>
  </w:num>
  <w:num w:numId="21" w16cid:durableId="1157922086">
    <w:abstractNumId w:val="3"/>
  </w:num>
  <w:num w:numId="22" w16cid:durableId="1198003569">
    <w:abstractNumId w:val="1"/>
  </w:num>
  <w:num w:numId="23" w16cid:durableId="418985854">
    <w:abstractNumId w:val="7"/>
  </w:num>
  <w:num w:numId="24" w16cid:durableId="2942630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F5C"/>
    <w:rsid w:val="00006F5A"/>
    <w:rsid w:val="0000731F"/>
    <w:rsid w:val="00037267"/>
    <w:rsid w:val="00041990"/>
    <w:rsid w:val="00045D0E"/>
    <w:rsid w:val="00050FE9"/>
    <w:rsid w:val="00062FB0"/>
    <w:rsid w:val="00080636"/>
    <w:rsid w:val="00080C4A"/>
    <w:rsid w:val="000832D8"/>
    <w:rsid w:val="00085CB0"/>
    <w:rsid w:val="00086969"/>
    <w:rsid w:val="0009162D"/>
    <w:rsid w:val="000A30A2"/>
    <w:rsid w:val="000C7B49"/>
    <w:rsid w:val="000D5277"/>
    <w:rsid w:val="000E34F7"/>
    <w:rsid w:val="00112262"/>
    <w:rsid w:val="00133E36"/>
    <w:rsid w:val="00140798"/>
    <w:rsid w:val="00160AF6"/>
    <w:rsid w:val="001740C6"/>
    <w:rsid w:val="0019140B"/>
    <w:rsid w:val="001A14B5"/>
    <w:rsid w:val="001A2B76"/>
    <w:rsid w:val="001E7C5F"/>
    <w:rsid w:val="00200266"/>
    <w:rsid w:val="002007A9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3305"/>
    <w:rsid w:val="002B5A5A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C710C"/>
    <w:rsid w:val="004F03BA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77BCE"/>
    <w:rsid w:val="00585145"/>
    <w:rsid w:val="00592A9D"/>
    <w:rsid w:val="005C4F9B"/>
    <w:rsid w:val="005E349D"/>
    <w:rsid w:val="0063311B"/>
    <w:rsid w:val="00642C70"/>
    <w:rsid w:val="00644C0B"/>
    <w:rsid w:val="00665C90"/>
    <w:rsid w:val="006714A4"/>
    <w:rsid w:val="006A09D6"/>
    <w:rsid w:val="006C6F5A"/>
    <w:rsid w:val="006D0083"/>
    <w:rsid w:val="006D3197"/>
    <w:rsid w:val="006D4BEA"/>
    <w:rsid w:val="006F0519"/>
    <w:rsid w:val="006F2297"/>
    <w:rsid w:val="007250CC"/>
    <w:rsid w:val="00730DF1"/>
    <w:rsid w:val="00731B7C"/>
    <w:rsid w:val="00735011"/>
    <w:rsid w:val="0073599A"/>
    <w:rsid w:val="00740F8A"/>
    <w:rsid w:val="00742C8D"/>
    <w:rsid w:val="00747C1D"/>
    <w:rsid w:val="00756E61"/>
    <w:rsid w:val="00766619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17113"/>
    <w:rsid w:val="00922A4C"/>
    <w:rsid w:val="00924551"/>
    <w:rsid w:val="00955E04"/>
    <w:rsid w:val="00974865"/>
    <w:rsid w:val="009838AE"/>
    <w:rsid w:val="009973A6"/>
    <w:rsid w:val="009C1537"/>
    <w:rsid w:val="009C4B5F"/>
    <w:rsid w:val="009D463D"/>
    <w:rsid w:val="009D699D"/>
    <w:rsid w:val="009E39DF"/>
    <w:rsid w:val="009F42F9"/>
    <w:rsid w:val="00A03695"/>
    <w:rsid w:val="00A04E0C"/>
    <w:rsid w:val="00A056C3"/>
    <w:rsid w:val="00A11433"/>
    <w:rsid w:val="00A17A24"/>
    <w:rsid w:val="00A40777"/>
    <w:rsid w:val="00A516D8"/>
    <w:rsid w:val="00A529C3"/>
    <w:rsid w:val="00A543A2"/>
    <w:rsid w:val="00A63B08"/>
    <w:rsid w:val="00A70210"/>
    <w:rsid w:val="00A85175"/>
    <w:rsid w:val="00AA7F6E"/>
    <w:rsid w:val="00AD49FE"/>
    <w:rsid w:val="00AE4563"/>
    <w:rsid w:val="00AF17D0"/>
    <w:rsid w:val="00B13E60"/>
    <w:rsid w:val="00B158DA"/>
    <w:rsid w:val="00B162DC"/>
    <w:rsid w:val="00B21DAB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4552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07698"/>
    <w:rsid w:val="00D20E8E"/>
    <w:rsid w:val="00D25368"/>
    <w:rsid w:val="00D51BD2"/>
    <w:rsid w:val="00D54410"/>
    <w:rsid w:val="00D601F4"/>
    <w:rsid w:val="00D60611"/>
    <w:rsid w:val="00D74291"/>
    <w:rsid w:val="00D768FF"/>
    <w:rsid w:val="00D8553B"/>
    <w:rsid w:val="00D858F3"/>
    <w:rsid w:val="00D92D36"/>
    <w:rsid w:val="00D93FE2"/>
    <w:rsid w:val="00DA582E"/>
    <w:rsid w:val="00DA7A05"/>
    <w:rsid w:val="00DC278F"/>
    <w:rsid w:val="00DC279E"/>
    <w:rsid w:val="00DE529C"/>
    <w:rsid w:val="00E039E7"/>
    <w:rsid w:val="00E21793"/>
    <w:rsid w:val="00E21806"/>
    <w:rsid w:val="00E327E1"/>
    <w:rsid w:val="00E46467"/>
    <w:rsid w:val="00E60C12"/>
    <w:rsid w:val="00E61FBF"/>
    <w:rsid w:val="00E72791"/>
    <w:rsid w:val="00E75543"/>
    <w:rsid w:val="00E9021D"/>
    <w:rsid w:val="00E96EBB"/>
    <w:rsid w:val="00E97B07"/>
    <w:rsid w:val="00ED4489"/>
    <w:rsid w:val="00EE1834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06C7A"/>
  <w15:docId w15:val="{AFEB9912-982D-4266-8174-54D2E49F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paragraph" w:styleId="Revize">
    <w:name w:val="Revision"/>
    <w:hidden/>
    <w:uiPriority w:val="99"/>
    <w:semiHidden/>
    <w:rsid w:val="0091711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E544A-7473-4399-A706-BB5C5080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ZD</vt:lpstr>
    </vt:vector>
  </TitlesOfParts>
  <Manager>personální</Manager>
  <Company>Elektrárny Opatovice a.s.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creator>Kneifl Jaromír</dc:creator>
  <cp:lastModifiedBy>Lenka Lelitovská</cp:lastModifiedBy>
  <cp:revision>4</cp:revision>
  <cp:lastPrinted>2017-10-23T09:01:00Z</cp:lastPrinted>
  <dcterms:created xsi:type="dcterms:W3CDTF">2022-08-18T05:44:00Z</dcterms:created>
  <dcterms:modified xsi:type="dcterms:W3CDTF">2022-09-12T09:13:00Z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</Properties>
</file>